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D37CB" w14:textId="5960A443" w:rsidR="00590965" w:rsidRPr="007D1B1D" w:rsidRDefault="007246A7" w:rsidP="007D1B1D">
      <w:pPr>
        <w:pStyle w:val="Title"/>
        <w:rPr>
          <w:rFonts w:asciiTheme="minorHAnsi" w:hAnsiTheme="minorHAnsi"/>
          <w:sz w:val="24"/>
          <w:szCs w:val="24"/>
        </w:rPr>
      </w:pPr>
      <w:r w:rsidRPr="005D3F82">
        <w:rPr>
          <w:rFonts w:asciiTheme="minorHAnsi" w:hAnsiTheme="minorHAnsi"/>
          <w:sz w:val="40"/>
          <w:szCs w:val="40"/>
        </w:rPr>
        <w:t>Basın B</w:t>
      </w:r>
      <w:r w:rsidR="00F52C51" w:rsidRPr="005D3F82">
        <w:rPr>
          <w:rFonts w:asciiTheme="minorHAnsi" w:hAnsiTheme="minorHAnsi"/>
          <w:sz w:val="40"/>
          <w:szCs w:val="40"/>
        </w:rPr>
        <w:t>ülteni</w:t>
      </w:r>
      <w:r w:rsidR="005D3F82">
        <w:rPr>
          <w:rFonts w:asciiTheme="minorHAnsi" w:hAnsiTheme="minorHAnsi"/>
          <w:sz w:val="40"/>
          <w:szCs w:val="40"/>
        </w:rPr>
        <w:tab/>
      </w:r>
      <w:r w:rsidR="005D3F82">
        <w:rPr>
          <w:rFonts w:asciiTheme="minorHAnsi" w:hAnsiTheme="minorHAnsi"/>
          <w:sz w:val="40"/>
          <w:szCs w:val="40"/>
        </w:rPr>
        <w:tab/>
      </w:r>
      <w:r w:rsidR="005D3F82">
        <w:rPr>
          <w:rFonts w:asciiTheme="minorHAnsi" w:hAnsiTheme="minorHAnsi"/>
          <w:sz w:val="40"/>
          <w:szCs w:val="40"/>
        </w:rPr>
        <w:tab/>
      </w:r>
      <w:r w:rsidR="005D3F82">
        <w:rPr>
          <w:rFonts w:asciiTheme="minorHAnsi" w:hAnsiTheme="minorHAnsi"/>
          <w:sz w:val="40"/>
          <w:szCs w:val="40"/>
        </w:rPr>
        <w:tab/>
      </w:r>
      <w:r w:rsidR="005D3F82">
        <w:rPr>
          <w:rFonts w:asciiTheme="minorHAnsi" w:hAnsiTheme="minorHAnsi"/>
          <w:sz w:val="40"/>
          <w:szCs w:val="40"/>
        </w:rPr>
        <w:tab/>
        <w:t xml:space="preserve">         </w:t>
      </w:r>
      <w:r w:rsidR="00841906" w:rsidRPr="005D3F82">
        <w:rPr>
          <w:rFonts w:asciiTheme="minorHAnsi" w:hAnsiTheme="minorHAnsi"/>
          <w:sz w:val="40"/>
          <w:szCs w:val="40"/>
        </w:rPr>
        <w:t xml:space="preserve">  </w:t>
      </w:r>
      <w:r w:rsidR="008E469C" w:rsidRPr="005D3F82">
        <w:rPr>
          <w:rFonts w:asciiTheme="minorHAnsi" w:hAnsiTheme="minorHAnsi"/>
          <w:sz w:val="24"/>
          <w:szCs w:val="24"/>
        </w:rPr>
        <w:t>19</w:t>
      </w:r>
      <w:r w:rsidR="00841906" w:rsidRPr="005D3F82">
        <w:rPr>
          <w:rFonts w:asciiTheme="minorHAnsi" w:hAnsiTheme="minorHAnsi"/>
          <w:sz w:val="24"/>
          <w:szCs w:val="24"/>
        </w:rPr>
        <w:t xml:space="preserve"> Eylül 2019</w:t>
      </w:r>
    </w:p>
    <w:p w14:paraId="2D12211E" w14:textId="52A465F1" w:rsidR="00590965" w:rsidRPr="005D3F82" w:rsidRDefault="000A16BB" w:rsidP="00C57477">
      <w:pPr>
        <w:spacing w:before="100" w:beforeAutospacing="1" w:after="100" w:afterAutospacing="1" w:line="276" w:lineRule="auto"/>
        <w:jc w:val="center"/>
        <w:rPr>
          <w:sz w:val="32"/>
          <w:szCs w:val="32"/>
        </w:rPr>
      </w:pPr>
      <w:r w:rsidRPr="005D3F82">
        <w:rPr>
          <w:sz w:val="32"/>
          <w:szCs w:val="32"/>
        </w:rPr>
        <w:t>“</w:t>
      </w:r>
      <w:r w:rsidR="001532DD" w:rsidRPr="005D3F82">
        <w:rPr>
          <w:sz w:val="32"/>
          <w:szCs w:val="32"/>
        </w:rPr>
        <w:t>Aklım Fikrim Çanakkale</w:t>
      </w:r>
      <w:r w:rsidRPr="005D3F82">
        <w:rPr>
          <w:sz w:val="32"/>
          <w:szCs w:val="32"/>
        </w:rPr>
        <w:t>”</w:t>
      </w:r>
      <w:r w:rsidR="001532DD" w:rsidRPr="005D3F82">
        <w:rPr>
          <w:sz w:val="32"/>
          <w:szCs w:val="32"/>
        </w:rPr>
        <w:t xml:space="preserve"> </w:t>
      </w:r>
      <w:r w:rsidR="00DD2834" w:rsidRPr="005D3F82">
        <w:rPr>
          <w:sz w:val="32"/>
          <w:szCs w:val="32"/>
        </w:rPr>
        <w:t>projesi</w:t>
      </w:r>
      <w:r w:rsidR="001532DD" w:rsidRPr="005D3F82">
        <w:rPr>
          <w:sz w:val="32"/>
          <w:szCs w:val="32"/>
        </w:rPr>
        <w:t xml:space="preserve"> </w:t>
      </w:r>
      <w:r w:rsidRPr="005D3F82">
        <w:rPr>
          <w:sz w:val="32"/>
          <w:szCs w:val="32"/>
        </w:rPr>
        <w:t>için önemli adım</w:t>
      </w:r>
    </w:p>
    <w:p w14:paraId="153A607A" w14:textId="357F0DBE" w:rsidR="008806BE" w:rsidRPr="005D3F82" w:rsidRDefault="000A16BB" w:rsidP="00C57477">
      <w:pPr>
        <w:spacing w:before="100" w:beforeAutospacing="1" w:after="100" w:afterAutospacing="1" w:line="276" w:lineRule="auto"/>
        <w:jc w:val="center"/>
        <w:rPr>
          <w:b/>
          <w:sz w:val="56"/>
          <w:szCs w:val="56"/>
        </w:rPr>
      </w:pPr>
      <w:r w:rsidRPr="005D3F82">
        <w:rPr>
          <w:b/>
          <w:sz w:val="56"/>
          <w:szCs w:val="56"/>
        </w:rPr>
        <w:t>Çanakkale’nin akıllı şehir</w:t>
      </w:r>
      <w:r w:rsidR="001532DD" w:rsidRPr="005D3F82">
        <w:rPr>
          <w:b/>
          <w:sz w:val="56"/>
          <w:szCs w:val="56"/>
        </w:rPr>
        <w:t xml:space="preserve"> </w:t>
      </w:r>
      <w:r w:rsidR="00063081">
        <w:rPr>
          <w:b/>
          <w:sz w:val="56"/>
          <w:szCs w:val="56"/>
        </w:rPr>
        <w:t xml:space="preserve">olma </w:t>
      </w:r>
      <w:r w:rsidR="001532DD" w:rsidRPr="005D3F82">
        <w:rPr>
          <w:b/>
          <w:sz w:val="56"/>
          <w:szCs w:val="56"/>
        </w:rPr>
        <w:t xml:space="preserve">yolunda </w:t>
      </w:r>
      <w:r w:rsidR="00350165" w:rsidRPr="005D3F82">
        <w:rPr>
          <w:b/>
          <w:sz w:val="56"/>
          <w:szCs w:val="56"/>
        </w:rPr>
        <w:t>dev</w:t>
      </w:r>
      <w:r w:rsidR="001532DD" w:rsidRPr="005D3F82">
        <w:rPr>
          <w:b/>
          <w:sz w:val="56"/>
          <w:szCs w:val="56"/>
        </w:rPr>
        <w:t xml:space="preserve"> buluşma</w:t>
      </w:r>
      <w:r w:rsidR="00350165" w:rsidRPr="005D3F82">
        <w:rPr>
          <w:b/>
          <w:sz w:val="56"/>
          <w:szCs w:val="56"/>
        </w:rPr>
        <w:t xml:space="preserve"> </w:t>
      </w:r>
    </w:p>
    <w:p w14:paraId="36CBCCDA" w14:textId="4EBB7D8E" w:rsidR="003E447B" w:rsidRPr="005D3F82" w:rsidRDefault="00841906" w:rsidP="008806BE">
      <w:pPr>
        <w:spacing w:before="100" w:beforeAutospacing="1" w:after="100" w:afterAutospacing="1" w:line="276" w:lineRule="auto"/>
        <w:jc w:val="center"/>
        <w:rPr>
          <w:b/>
          <w:color w:val="000000" w:themeColor="text1"/>
          <w:sz w:val="26"/>
          <w:szCs w:val="26"/>
        </w:rPr>
      </w:pPr>
      <w:r w:rsidRPr="005D3F82">
        <w:rPr>
          <w:b/>
          <w:color w:val="000000" w:themeColor="text1"/>
          <w:sz w:val="26"/>
          <w:szCs w:val="26"/>
        </w:rPr>
        <w:t>Kale Grubu</w:t>
      </w:r>
      <w:r w:rsidR="00F137E5" w:rsidRPr="005D3F82">
        <w:rPr>
          <w:b/>
          <w:color w:val="000000" w:themeColor="text1"/>
          <w:sz w:val="26"/>
          <w:szCs w:val="26"/>
        </w:rPr>
        <w:t xml:space="preserve"> ve </w:t>
      </w:r>
      <w:r w:rsidR="00362C83" w:rsidRPr="005D3F82">
        <w:rPr>
          <w:b/>
          <w:color w:val="000000" w:themeColor="text1"/>
          <w:sz w:val="26"/>
          <w:szCs w:val="26"/>
        </w:rPr>
        <w:t>Türkiye Bilişim Vakfı</w:t>
      </w:r>
      <w:r w:rsidRPr="005D3F82">
        <w:rPr>
          <w:b/>
          <w:color w:val="000000" w:themeColor="text1"/>
          <w:sz w:val="26"/>
          <w:szCs w:val="26"/>
        </w:rPr>
        <w:t xml:space="preserve"> iş</w:t>
      </w:r>
      <w:r w:rsidR="00362C83" w:rsidRPr="005D3F82">
        <w:rPr>
          <w:b/>
          <w:color w:val="000000" w:themeColor="text1"/>
          <w:sz w:val="26"/>
          <w:szCs w:val="26"/>
        </w:rPr>
        <w:t xml:space="preserve"> birliğinde ve</w:t>
      </w:r>
      <w:r w:rsidRPr="005D3F82">
        <w:rPr>
          <w:b/>
          <w:color w:val="000000" w:themeColor="text1"/>
          <w:sz w:val="26"/>
          <w:szCs w:val="26"/>
        </w:rPr>
        <w:t xml:space="preserve"> </w:t>
      </w:r>
      <w:proofErr w:type="spellStart"/>
      <w:r w:rsidRPr="005D3F82">
        <w:rPr>
          <w:b/>
          <w:color w:val="000000" w:themeColor="text1"/>
          <w:sz w:val="26"/>
          <w:szCs w:val="26"/>
        </w:rPr>
        <w:t>Novusens</w:t>
      </w:r>
      <w:proofErr w:type="spellEnd"/>
      <w:r w:rsidRPr="005D3F82">
        <w:rPr>
          <w:b/>
          <w:color w:val="000000" w:themeColor="text1"/>
          <w:sz w:val="26"/>
          <w:szCs w:val="26"/>
        </w:rPr>
        <w:t xml:space="preserve"> Akıllı Şehirler Enstitüsü’nün yürütücülüğünde</w:t>
      </w:r>
      <w:r w:rsidR="001532DD" w:rsidRPr="005D3F82">
        <w:rPr>
          <w:b/>
          <w:color w:val="000000" w:themeColor="text1"/>
          <w:sz w:val="26"/>
          <w:szCs w:val="26"/>
        </w:rPr>
        <w:t>,</w:t>
      </w:r>
      <w:r w:rsidRPr="005D3F82">
        <w:rPr>
          <w:b/>
          <w:color w:val="000000" w:themeColor="text1"/>
          <w:sz w:val="26"/>
          <w:szCs w:val="26"/>
        </w:rPr>
        <w:t xml:space="preserve"> </w:t>
      </w:r>
      <w:r w:rsidR="003E447B" w:rsidRPr="005D3F82">
        <w:rPr>
          <w:b/>
          <w:color w:val="000000" w:themeColor="text1"/>
          <w:sz w:val="26"/>
          <w:szCs w:val="26"/>
        </w:rPr>
        <w:t>Çanakkale’nin akıllı kent olarak büyümesi amacıyla iki yıl önce başlatılan “Aklım Fikrim Çanakkale”</w:t>
      </w:r>
      <w:r w:rsidR="00DE1C42" w:rsidRPr="005D3F82">
        <w:rPr>
          <w:b/>
          <w:color w:val="000000" w:themeColor="text1"/>
          <w:sz w:val="26"/>
          <w:szCs w:val="26"/>
        </w:rPr>
        <w:t xml:space="preserve"> projesinin</w:t>
      </w:r>
      <w:r w:rsidR="003E447B" w:rsidRPr="005D3F82">
        <w:rPr>
          <w:b/>
          <w:color w:val="000000" w:themeColor="text1"/>
          <w:sz w:val="26"/>
          <w:szCs w:val="26"/>
        </w:rPr>
        <w:t xml:space="preserve"> </w:t>
      </w:r>
      <w:r w:rsidR="00DD2834" w:rsidRPr="005D3F82">
        <w:rPr>
          <w:b/>
          <w:color w:val="000000" w:themeColor="text1"/>
          <w:sz w:val="26"/>
          <w:szCs w:val="26"/>
        </w:rPr>
        <w:t xml:space="preserve">bir </w:t>
      </w:r>
      <w:r w:rsidR="003E447B" w:rsidRPr="005D3F82">
        <w:rPr>
          <w:b/>
          <w:color w:val="000000" w:themeColor="text1"/>
          <w:sz w:val="26"/>
          <w:szCs w:val="26"/>
        </w:rPr>
        <w:t>ayağı olarak uluslararası bir konferans düzenlendi.</w:t>
      </w:r>
      <w:r w:rsidR="00DE1C42" w:rsidRPr="005D3F82">
        <w:rPr>
          <w:b/>
          <w:color w:val="000000" w:themeColor="text1"/>
          <w:sz w:val="26"/>
          <w:szCs w:val="26"/>
        </w:rPr>
        <w:t xml:space="preserve"> Proje</w:t>
      </w:r>
      <w:r w:rsidR="001532DD" w:rsidRPr="005D3F82">
        <w:rPr>
          <w:b/>
          <w:color w:val="000000" w:themeColor="text1"/>
          <w:sz w:val="26"/>
          <w:szCs w:val="26"/>
        </w:rPr>
        <w:t>nin tüm paydaş</w:t>
      </w:r>
      <w:r w:rsidR="00634384" w:rsidRPr="005D3F82">
        <w:rPr>
          <w:b/>
          <w:color w:val="000000" w:themeColor="text1"/>
          <w:sz w:val="26"/>
          <w:szCs w:val="26"/>
        </w:rPr>
        <w:t>larının</w:t>
      </w:r>
      <w:r w:rsidR="001532DD" w:rsidRPr="005D3F82">
        <w:rPr>
          <w:b/>
          <w:color w:val="000000" w:themeColor="text1"/>
          <w:sz w:val="26"/>
          <w:szCs w:val="26"/>
        </w:rPr>
        <w:t xml:space="preserve"> ve katılımcıların</w:t>
      </w:r>
      <w:r w:rsidR="00DE1C42" w:rsidRPr="005D3F82">
        <w:rPr>
          <w:b/>
          <w:color w:val="000000" w:themeColor="text1"/>
          <w:sz w:val="26"/>
          <w:szCs w:val="26"/>
        </w:rPr>
        <w:t xml:space="preserve"> aktif </w:t>
      </w:r>
      <w:r w:rsidR="001532DD" w:rsidRPr="005D3F82">
        <w:rPr>
          <w:b/>
          <w:color w:val="000000" w:themeColor="text1"/>
          <w:sz w:val="26"/>
          <w:szCs w:val="26"/>
        </w:rPr>
        <w:t xml:space="preserve">rol aldığı konferansta, kentin akıllı şehre dönüşümü için yapılması gerekenler ele alındı. </w:t>
      </w:r>
    </w:p>
    <w:p w14:paraId="7FB592DD" w14:textId="3F782B47" w:rsidR="00177B47" w:rsidRPr="005D3F82" w:rsidRDefault="008806BE" w:rsidP="00C57477">
      <w:pPr>
        <w:spacing w:before="100" w:beforeAutospacing="1" w:after="100" w:afterAutospacing="1" w:line="276" w:lineRule="auto"/>
        <w:jc w:val="both"/>
      </w:pPr>
      <w:r w:rsidRPr="005D3F82">
        <w:t xml:space="preserve">62 yıl önce Çanakkale’nin </w:t>
      </w:r>
      <w:r w:rsidR="00C94534" w:rsidRPr="005D3F82">
        <w:t xml:space="preserve">Çan ilçesinde temelleri atılan </w:t>
      </w:r>
      <w:r w:rsidR="00362C83" w:rsidRPr="005D3F82">
        <w:t xml:space="preserve">ve doğduğu </w:t>
      </w:r>
      <w:r w:rsidRPr="005D3F82">
        <w:t>topraklara hizmet etme anlayışı</w:t>
      </w:r>
      <w:r w:rsidR="00362CE1" w:rsidRPr="005D3F82">
        <w:t xml:space="preserve">nı </w:t>
      </w:r>
      <w:r w:rsidR="00362C83" w:rsidRPr="005D3F82">
        <w:t xml:space="preserve">her daim </w:t>
      </w:r>
      <w:r w:rsidR="00362CE1" w:rsidRPr="005D3F82">
        <w:t>öncelikli tutan</w:t>
      </w:r>
      <w:r w:rsidRPr="005D3F82">
        <w:t xml:space="preserve"> </w:t>
      </w:r>
      <w:r w:rsidR="00F52C51" w:rsidRPr="005D3F82">
        <w:t xml:space="preserve">Kale Grubu, </w:t>
      </w:r>
      <w:r w:rsidR="00177B47" w:rsidRPr="005D3F82">
        <w:t>Çanakka</w:t>
      </w:r>
      <w:r w:rsidR="00362CE1" w:rsidRPr="005D3F82">
        <w:t xml:space="preserve">le’nin “akıllı şehir” vizyonuyla büyümesine </w:t>
      </w:r>
      <w:r w:rsidR="00177B47" w:rsidRPr="005D3F82">
        <w:t>katkı vermeyi sürdürüyor. Ü</w:t>
      </w:r>
      <w:r w:rsidR="00F52C51" w:rsidRPr="005D3F82">
        <w:t xml:space="preserve">lkemizin bilgi toplumuna dönüşmesi için çalışan Türkiye Bilişim Vakfı </w:t>
      </w:r>
      <w:r w:rsidR="00177B47" w:rsidRPr="005D3F82">
        <w:t>iş birliği</w:t>
      </w:r>
      <w:r w:rsidR="00362C83" w:rsidRPr="005D3F82">
        <w:t xml:space="preserve">nde ve </w:t>
      </w:r>
      <w:r w:rsidR="00177B47" w:rsidRPr="005D3F82">
        <w:t xml:space="preserve">projenin saha ve raporlama çalışmalarını üstlenen </w:t>
      </w:r>
      <w:proofErr w:type="spellStart"/>
      <w:r w:rsidR="00177B47" w:rsidRPr="005D3F82">
        <w:t>Novusens</w:t>
      </w:r>
      <w:proofErr w:type="spellEnd"/>
      <w:r w:rsidR="00177B47" w:rsidRPr="005D3F82">
        <w:t xml:space="preserve"> </w:t>
      </w:r>
      <w:r w:rsidR="00830F73" w:rsidRPr="005D3F82">
        <w:t xml:space="preserve">Akıllı Şehirler Enstitüsü </w:t>
      </w:r>
      <w:r w:rsidR="00362CE1" w:rsidRPr="005D3F82">
        <w:t xml:space="preserve">yürütücülüğünde, </w:t>
      </w:r>
      <w:r w:rsidR="00177B47" w:rsidRPr="005D3F82">
        <w:t xml:space="preserve">Çanakkale’nin </w:t>
      </w:r>
      <w:proofErr w:type="spellStart"/>
      <w:r w:rsidR="00177B47" w:rsidRPr="005D3F82">
        <w:t>yaşanabilirliğine</w:t>
      </w:r>
      <w:proofErr w:type="spellEnd"/>
      <w:r w:rsidR="00177B47" w:rsidRPr="005D3F82">
        <w:t xml:space="preserve"> ve sürdürülebilirliğine teknoloji aracılığı ile katkıda bulunarak </w:t>
      </w:r>
      <w:r w:rsidR="00362CE1" w:rsidRPr="005D3F82">
        <w:t>kentin</w:t>
      </w:r>
      <w:r w:rsidR="00177B47" w:rsidRPr="005D3F82">
        <w:t xml:space="preserve"> rekabet gücünü ulusal ve küresel ölçekte </w:t>
      </w:r>
      <w:r w:rsidR="006F7071" w:rsidRPr="005D3F82">
        <w:t>yüks</w:t>
      </w:r>
      <w:r w:rsidR="00830F73" w:rsidRPr="005D3F82">
        <w:t xml:space="preserve">eltmek amacıyla </w:t>
      </w:r>
      <w:r w:rsidR="000E66A6" w:rsidRPr="005D3F82">
        <w:t>2017 Şubat ayında hayata geçen</w:t>
      </w:r>
      <w:r w:rsidR="00177B47" w:rsidRPr="005D3F82">
        <w:t xml:space="preserve"> A</w:t>
      </w:r>
      <w:r w:rsidR="000E66A6" w:rsidRPr="005D3F82">
        <w:t xml:space="preserve">klım Fikrim Çanakkale projesinde önemli bir aşamaya gelindi. </w:t>
      </w:r>
      <w:r w:rsidR="003D77BF" w:rsidRPr="005D3F82">
        <w:t>Projenin üçüncü yılında, ilk kez böylesine kapsamlı ve kentin dönüşümü için model olabilecek, “Sürdürülebilir ve Akıllı Şehirler: Aklım Fikrim Çanakkale” temasıyla uluslararası bir konferans</w:t>
      </w:r>
      <w:r w:rsidR="000854FE" w:rsidRPr="005D3F82">
        <w:t xml:space="preserve"> düzenlen</w:t>
      </w:r>
      <w:r w:rsidR="000E66A6" w:rsidRPr="005D3F82">
        <w:t>di.</w:t>
      </w:r>
    </w:p>
    <w:p w14:paraId="0F585CFA" w14:textId="6B8A8C7B" w:rsidR="009405DD" w:rsidRPr="005D3F82" w:rsidRDefault="000854FE" w:rsidP="00C57477">
      <w:pPr>
        <w:spacing w:before="100" w:beforeAutospacing="1" w:after="100" w:afterAutospacing="1" w:line="276" w:lineRule="auto"/>
        <w:jc w:val="both"/>
        <w:rPr>
          <w:color w:val="000000" w:themeColor="text1"/>
        </w:rPr>
      </w:pPr>
      <w:r w:rsidRPr="005D3F82">
        <w:rPr>
          <w:color w:val="000000" w:themeColor="text1"/>
        </w:rPr>
        <w:t xml:space="preserve">19 Eylül 2019 tarihinde, Çanakkale </w:t>
      </w:r>
      <w:proofErr w:type="spellStart"/>
      <w:r w:rsidRPr="005D3F82">
        <w:rPr>
          <w:color w:val="000000" w:themeColor="text1"/>
        </w:rPr>
        <w:t>Troya</w:t>
      </w:r>
      <w:proofErr w:type="spellEnd"/>
      <w:r w:rsidRPr="005D3F82">
        <w:rPr>
          <w:color w:val="000000" w:themeColor="text1"/>
        </w:rPr>
        <w:t xml:space="preserve"> Müzesi’nde </w:t>
      </w:r>
      <w:r w:rsidR="000E66A6" w:rsidRPr="005D3F82">
        <w:rPr>
          <w:color w:val="000000" w:themeColor="text1"/>
        </w:rPr>
        <w:t>gerçekleşen</w:t>
      </w:r>
      <w:r w:rsidRPr="005D3F82">
        <w:rPr>
          <w:color w:val="000000" w:themeColor="text1"/>
        </w:rPr>
        <w:t xml:space="preserve"> </w:t>
      </w:r>
      <w:r w:rsidR="000E66A6" w:rsidRPr="005D3F82">
        <w:rPr>
          <w:color w:val="000000" w:themeColor="text1"/>
        </w:rPr>
        <w:t>k</w:t>
      </w:r>
      <w:r w:rsidRPr="005D3F82">
        <w:rPr>
          <w:color w:val="000000" w:themeColor="text1"/>
        </w:rPr>
        <w:t xml:space="preserve">onferansta </w:t>
      </w:r>
      <w:r w:rsidR="003D77BF" w:rsidRPr="005D3F82">
        <w:rPr>
          <w:color w:val="000000" w:themeColor="text1"/>
        </w:rPr>
        <w:t>Kale Grubu Başkanı Zeynep Bodur Okyay, Türkiye Bilişim Vakfı Başkanı Faruk Eczacıbaşı, Dışişleri Bakanlığı AB Başkanlığı Mali İşbirliği ve Proje Uygulama G</w:t>
      </w:r>
      <w:r w:rsidR="005D3F82">
        <w:rPr>
          <w:color w:val="000000" w:themeColor="text1"/>
        </w:rPr>
        <w:t>enel Müdür Vekili Bülent Özcan</w:t>
      </w:r>
      <w:r w:rsidR="003D77BF" w:rsidRPr="005D3F82">
        <w:rPr>
          <w:color w:val="000000" w:themeColor="text1"/>
        </w:rPr>
        <w:t xml:space="preserve">, Çanakkale Belediye Başkanı </w:t>
      </w:r>
      <w:proofErr w:type="spellStart"/>
      <w:r w:rsidR="003D77BF" w:rsidRPr="005D3F82">
        <w:rPr>
          <w:color w:val="000000" w:themeColor="text1"/>
        </w:rPr>
        <w:t>Ülgür</w:t>
      </w:r>
      <w:proofErr w:type="spellEnd"/>
      <w:r w:rsidR="003D77BF" w:rsidRPr="005D3F82">
        <w:rPr>
          <w:color w:val="000000" w:themeColor="text1"/>
        </w:rPr>
        <w:t xml:space="preserve"> Gökhan, Hollanda İstanbul Başkonsolosu </w:t>
      </w:r>
      <w:proofErr w:type="spellStart"/>
      <w:r w:rsidR="003D77BF" w:rsidRPr="005D3F82">
        <w:rPr>
          <w:color w:val="000000" w:themeColor="text1"/>
        </w:rPr>
        <w:t>Bart</w:t>
      </w:r>
      <w:proofErr w:type="spellEnd"/>
      <w:r w:rsidR="003D77BF" w:rsidRPr="005D3F82">
        <w:rPr>
          <w:color w:val="000000" w:themeColor="text1"/>
        </w:rPr>
        <w:t xml:space="preserve"> </w:t>
      </w:r>
      <w:proofErr w:type="spellStart"/>
      <w:r w:rsidR="003D77BF" w:rsidRPr="005D3F82">
        <w:rPr>
          <w:color w:val="000000" w:themeColor="text1"/>
        </w:rPr>
        <w:t>van</w:t>
      </w:r>
      <w:proofErr w:type="spellEnd"/>
      <w:r w:rsidR="003D77BF" w:rsidRPr="005D3F82">
        <w:rPr>
          <w:color w:val="000000" w:themeColor="text1"/>
        </w:rPr>
        <w:t xml:space="preserve"> </w:t>
      </w:r>
      <w:proofErr w:type="spellStart"/>
      <w:r w:rsidR="003D77BF" w:rsidRPr="005D3F82">
        <w:rPr>
          <w:color w:val="000000" w:themeColor="text1"/>
        </w:rPr>
        <w:t>Bolhuis</w:t>
      </w:r>
      <w:proofErr w:type="spellEnd"/>
      <w:r w:rsidR="003D77BF" w:rsidRPr="005D3F82">
        <w:rPr>
          <w:color w:val="000000" w:themeColor="text1"/>
        </w:rPr>
        <w:t xml:space="preserve"> ve Dünya Bankası, Avrupa İmar ve Kalkınma Bankası, Birleşmiş Milletler Kalkınma Programı yetkililerinin de aralarında bulunduğu,</w:t>
      </w:r>
      <w:r w:rsidR="009405DD" w:rsidRPr="005D3F82">
        <w:rPr>
          <w:color w:val="000000" w:themeColor="text1"/>
        </w:rPr>
        <w:t xml:space="preserve"> uzmanlar</w:t>
      </w:r>
      <w:r w:rsidR="00FF42B5" w:rsidRPr="005D3F82">
        <w:rPr>
          <w:color w:val="000000" w:themeColor="text1"/>
        </w:rPr>
        <w:t>,</w:t>
      </w:r>
      <w:r w:rsidR="009405DD" w:rsidRPr="005D3F82">
        <w:rPr>
          <w:color w:val="000000" w:themeColor="text1"/>
        </w:rPr>
        <w:t xml:space="preserve"> fikir ve düşünce liderleri, akademisyenler, iş </w:t>
      </w:r>
      <w:r w:rsidR="007D1B1D">
        <w:rPr>
          <w:color w:val="000000" w:themeColor="text1"/>
        </w:rPr>
        <w:lastRenderedPageBreak/>
        <w:t xml:space="preserve">dünyası </w:t>
      </w:r>
      <w:r w:rsidR="009405DD" w:rsidRPr="005D3F82">
        <w:rPr>
          <w:color w:val="000000" w:themeColor="text1"/>
        </w:rPr>
        <w:t xml:space="preserve">ve teknoloji liderleri gibi değerli </w:t>
      </w:r>
      <w:r w:rsidR="009405DD" w:rsidRPr="005D3F82">
        <w:t>konuşmacılar</w:t>
      </w:r>
      <w:r w:rsidR="00830F73" w:rsidRPr="005D3F82">
        <w:t>,</w:t>
      </w:r>
      <w:r w:rsidR="009405DD" w:rsidRPr="005D3F82">
        <w:t xml:space="preserve"> </w:t>
      </w:r>
      <w:r w:rsidR="009405DD" w:rsidRPr="005D3F82">
        <w:rPr>
          <w:color w:val="000000" w:themeColor="text1"/>
        </w:rPr>
        <w:t xml:space="preserve">sürdürülebilir ve akıllı şehirler kavramı </w:t>
      </w:r>
      <w:r w:rsidR="005D3F82">
        <w:rPr>
          <w:color w:val="000000" w:themeColor="text1"/>
        </w:rPr>
        <w:t>hakkında bilgi ve deneyimlerini</w:t>
      </w:r>
      <w:r w:rsidR="009405DD" w:rsidRPr="005D3F82">
        <w:rPr>
          <w:color w:val="000000" w:themeColor="text1"/>
        </w:rPr>
        <w:t xml:space="preserve"> </w:t>
      </w:r>
      <w:r w:rsidR="003E447B" w:rsidRPr="005D3F82">
        <w:rPr>
          <w:color w:val="000000" w:themeColor="text1"/>
        </w:rPr>
        <w:t>paylaş</w:t>
      </w:r>
      <w:r w:rsidR="000E66A6" w:rsidRPr="005D3F82">
        <w:rPr>
          <w:color w:val="000000" w:themeColor="text1"/>
        </w:rPr>
        <w:t>tılar.</w:t>
      </w:r>
    </w:p>
    <w:p w14:paraId="68C8CC20" w14:textId="7326114D" w:rsidR="006F7071" w:rsidRDefault="000E66A6" w:rsidP="006F7071">
      <w:pPr>
        <w:spacing w:before="100" w:beforeAutospacing="1" w:after="100" w:afterAutospacing="1" w:line="276" w:lineRule="auto"/>
        <w:jc w:val="both"/>
      </w:pPr>
      <w:r w:rsidRPr="005D3F82">
        <w:t>Dünyadan örnek uygulamalar ve deneyim paylaşımları ile sürdürülebilir ve akıllı şehirler konularına ışık tutulması ve Aklım Fikrim Çanakkale çatısı altında Çanakkale için yeni fikirler geliştirilmesi hedefiyle hayata geçen konferans</w:t>
      </w:r>
      <w:r w:rsidR="00350165" w:rsidRPr="005D3F82">
        <w:t xml:space="preserve"> kapsamında</w:t>
      </w:r>
      <w:r w:rsidRPr="005D3F82">
        <w:t xml:space="preserve">, </w:t>
      </w:r>
      <w:r w:rsidR="003D77BF" w:rsidRPr="005D3F82">
        <w:t>“Sürdürülebilir ve Akıllı Hareketlilik”, “Sürdürülebilir ve Akıllı Çevre” ana oturumları ile “Sürdürülebilir ve Akıllı Ekonomi”, “Akıllı ve Kapsayıcı Şehirler”, ve Dış İşleri Bakanlığı Avrupa Birliği Başkanlığı koordinasyonunda yürütülen AB Türkiye Şehir Eşleştirme Hibe Programı kapsamında planlanan “Şehir Eşleştirme ve Akıllı Şehirler” olmak üzere üç paralel oturum düzenlendi.</w:t>
      </w:r>
    </w:p>
    <w:p w14:paraId="1CE28161" w14:textId="084242C7" w:rsidR="00644B10" w:rsidRDefault="00644B10" w:rsidP="006F7071">
      <w:pPr>
        <w:spacing w:before="100" w:beforeAutospacing="1" w:after="100" w:afterAutospacing="1" w:line="276" w:lineRule="auto"/>
        <w:jc w:val="both"/>
      </w:pPr>
      <w:r>
        <w:t>Toplamda yedi oturumda</w:t>
      </w:r>
      <w:r w:rsidR="00FA4581">
        <w:t xml:space="preserve"> alanında uzman 33 konuşmacıyı ağırlayan Konferans, her yıl 16-22 Eylül tarihleri arasında yürütülen, </w:t>
      </w:r>
      <w:r>
        <w:t>şehirleri</w:t>
      </w:r>
      <w:r w:rsidR="00FA4581">
        <w:t xml:space="preserve"> sürdürülebilir ulaşım tedbirleri geliştirmeye ve desteklemeye teşvik e</w:t>
      </w:r>
      <w:r>
        <w:t xml:space="preserve">den Avrupa Hareketlilik Haftası’nda düzenlenerek ilgili haftanın etkinliklerinden biri oldu. </w:t>
      </w:r>
    </w:p>
    <w:p w14:paraId="11979A60" w14:textId="133FE391" w:rsidR="009A628D" w:rsidRDefault="00644B10" w:rsidP="009A628D">
      <w:pPr>
        <w:spacing w:before="100" w:beforeAutospacing="1" w:after="100" w:afterAutospacing="1" w:line="276" w:lineRule="auto"/>
        <w:jc w:val="both"/>
      </w:pPr>
      <w:r>
        <w:t xml:space="preserve">Konferansta aynı zamanda, </w:t>
      </w:r>
      <w:r w:rsidR="009A628D" w:rsidRPr="00D14705">
        <w:t xml:space="preserve">Hollanda'nın bisiklet kültürüne odaklanan </w:t>
      </w:r>
      <w:r w:rsidR="00D14705" w:rsidRPr="00D14705">
        <w:t>ve coğrafi olarak bisiklet kullanılabilecek yerleş</w:t>
      </w:r>
      <w:r w:rsidR="002D67C5">
        <w:t>im merkezlerine model oluşturan “</w:t>
      </w:r>
      <w:r w:rsidR="009A628D" w:rsidRPr="00D14705">
        <w:t>Neden Pedal Çeviriyoruz? (</w:t>
      </w:r>
      <w:proofErr w:type="spellStart"/>
      <w:r w:rsidR="009A628D" w:rsidRPr="00D14705">
        <w:t>Why</w:t>
      </w:r>
      <w:proofErr w:type="spellEnd"/>
      <w:r w:rsidR="009A628D" w:rsidRPr="00D14705">
        <w:t xml:space="preserve"> </w:t>
      </w:r>
      <w:proofErr w:type="spellStart"/>
      <w:r w:rsidR="009A628D" w:rsidRPr="00D14705">
        <w:t>We</w:t>
      </w:r>
      <w:proofErr w:type="spellEnd"/>
      <w:r w:rsidR="009A628D" w:rsidRPr="00D14705">
        <w:t xml:space="preserve"> </w:t>
      </w:r>
      <w:proofErr w:type="spellStart"/>
      <w:r w:rsidR="009A628D" w:rsidRPr="00D14705">
        <w:t>Cycle</w:t>
      </w:r>
      <w:proofErr w:type="spellEnd"/>
      <w:r w:rsidR="009A628D" w:rsidRPr="00D14705">
        <w:t>?)</w:t>
      </w:r>
      <w:r w:rsidR="002D67C5">
        <w:t>”</w:t>
      </w:r>
      <w:r w:rsidR="009A628D" w:rsidRPr="00D14705">
        <w:t xml:space="preserve"> </w:t>
      </w:r>
      <w:r w:rsidR="00D14705" w:rsidRPr="00D14705">
        <w:t xml:space="preserve">isimli belgesel gösterimi gerçekleştirildi. </w:t>
      </w:r>
    </w:p>
    <w:p w14:paraId="7CB7EC7A" w14:textId="34AD402B" w:rsidR="00537ACD" w:rsidRPr="005D3F82" w:rsidRDefault="00537ACD" w:rsidP="006F7071">
      <w:pPr>
        <w:spacing w:before="100" w:beforeAutospacing="1" w:after="100" w:afterAutospacing="1" w:line="276" w:lineRule="auto"/>
        <w:jc w:val="both"/>
      </w:pPr>
      <w:r w:rsidRPr="000745E0">
        <w:t>Konferansın açılış</w:t>
      </w:r>
      <w:r w:rsidR="00DC05ED" w:rsidRPr="000745E0">
        <w:t>ında bir konuşma yapan</w:t>
      </w:r>
      <w:r w:rsidRPr="000745E0">
        <w:t xml:space="preserve"> </w:t>
      </w:r>
      <w:r w:rsidR="00DC05ED" w:rsidRPr="000745E0">
        <w:t>Kale Grubu Başkanı Zeynep Bodur Okyay</w:t>
      </w:r>
      <w:r w:rsidR="008E469C" w:rsidRPr="000745E0">
        <w:t>,</w:t>
      </w:r>
      <w:r w:rsidR="00DC05ED" w:rsidRPr="000745E0">
        <w:t xml:space="preserve"> Kale Grubu olarak</w:t>
      </w:r>
      <w:r w:rsidR="000745E0" w:rsidRPr="000745E0">
        <w:t xml:space="preserve"> </w:t>
      </w:r>
      <w:r w:rsidR="00350165" w:rsidRPr="000745E0">
        <w:t xml:space="preserve">doğdukları </w:t>
      </w:r>
      <w:r w:rsidR="00DC05ED" w:rsidRPr="000745E0">
        <w:t>topraklara sürdürülebilir değerler katmak için çalıştıklarını ifade etti. Çanakkale’nin p</w:t>
      </w:r>
      <w:r w:rsidR="008E469C" w:rsidRPr="000745E0">
        <w:t>otansiyelini gerçekleştirmesine ve</w:t>
      </w:r>
      <w:r w:rsidR="00350165" w:rsidRPr="000745E0">
        <w:t xml:space="preserve"> akıllı şehir</w:t>
      </w:r>
      <w:r w:rsidR="008E469C" w:rsidRPr="000745E0">
        <w:t xml:space="preserve"> vizyonuna katkı vermeyi önemsediklerini söyleyen Okyay “</w:t>
      </w:r>
      <w:r w:rsidR="000745E0" w:rsidRPr="000745E0">
        <w:rPr>
          <w:b/>
        </w:rPr>
        <w:t>Hayata geçirdiğimiz ve planladığımız projelerle Çanakkale’nin tarihi, kültürel ve doğal mirasına sahip çıkarken, yarını bugünden anlamlı kılmak ve gelecek nesillere yaşanabilir bir şehir bırakmak için çalışıyoruz.</w:t>
      </w:r>
      <w:r w:rsidR="008E469C" w:rsidRPr="000745E0">
        <w:t>” dedi.</w:t>
      </w:r>
    </w:p>
    <w:p w14:paraId="65DC973A" w14:textId="4C80CF28" w:rsidR="008E469C" w:rsidRPr="005D3F82" w:rsidRDefault="008E469C" w:rsidP="006F7071">
      <w:pPr>
        <w:spacing w:before="100" w:beforeAutospacing="1" w:after="100" w:afterAutospacing="1" w:line="276" w:lineRule="auto"/>
        <w:jc w:val="both"/>
      </w:pPr>
      <w:r w:rsidRPr="005D3F82">
        <w:t>Türkiye Bilişim Vakfı (TBV) Başk</w:t>
      </w:r>
      <w:r w:rsidR="00A33BAD">
        <w:t xml:space="preserve">anı Faruk Eczacıbaşı da TBV olarak “akıllı şehir” kavramıyla beş yılı aşkın bir süredir yoğun bir şekilde ilgilendiklerini belirtirken </w:t>
      </w:r>
      <w:r w:rsidR="00A33BAD" w:rsidRPr="00E92FB2">
        <w:rPr>
          <w:b/>
        </w:rPr>
        <w:t xml:space="preserve">“Çanakkale’nin bu yolda ülkemizde önemli bir adım atması ve bunu TBV ve </w:t>
      </w:r>
      <w:proofErr w:type="spellStart"/>
      <w:r w:rsidR="00A33BAD" w:rsidRPr="00E92FB2">
        <w:rPr>
          <w:b/>
        </w:rPr>
        <w:t>Novusens</w:t>
      </w:r>
      <w:proofErr w:type="spellEnd"/>
      <w:r w:rsidR="00A33BAD" w:rsidRPr="00E92FB2">
        <w:rPr>
          <w:b/>
        </w:rPr>
        <w:t> ile birlikte atmış olması bizim için büyük bir onur kaynağı”</w:t>
      </w:r>
      <w:r w:rsidR="00A33BAD" w:rsidRPr="00A33BAD">
        <w:t xml:space="preserve"> dedi. </w:t>
      </w:r>
    </w:p>
    <w:p w14:paraId="0A4A950B" w14:textId="6A44760C" w:rsidR="00E92FB2" w:rsidRPr="005D3F82" w:rsidRDefault="003D77BF" w:rsidP="006F7071">
      <w:pPr>
        <w:spacing w:before="100" w:beforeAutospacing="1" w:after="100" w:afterAutospacing="1" w:line="276" w:lineRule="auto"/>
        <w:jc w:val="both"/>
      </w:pPr>
      <w:r w:rsidRPr="005D3F82">
        <w:t xml:space="preserve">Konferansın ardından 2018 </w:t>
      </w:r>
      <w:proofErr w:type="spellStart"/>
      <w:r w:rsidRPr="005D3F82">
        <w:t>Troya</w:t>
      </w:r>
      <w:proofErr w:type="spellEnd"/>
      <w:r w:rsidRPr="005D3F82">
        <w:t xml:space="preserve"> Yılı kapsamında OPET tarafından </w:t>
      </w:r>
      <w:proofErr w:type="spellStart"/>
      <w:r w:rsidRPr="005D3F82">
        <w:t>Arkeo</w:t>
      </w:r>
      <w:proofErr w:type="spellEnd"/>
      <w:r w:rsidRPr="005D3F82">
        <w:t xml:space="preserve">-köye dönüştürülen </w:t>
      </w:r>
      <w:proofErr w:type="spellStart"/>
      <w:r w:rsidRPr="005D3F82">
        <w:t>Tevfikiye’de</w:t>
      </w:r>
      <w:proofErr w:type="spellEnd"/>
      <w:r w:rsidRPr="005D3F82">
        <w:t xml:space="preserve"> OPET desteğiyle gün batımı kokteyli gerçekleşti. </w:t>
      </w:r>
      <w:r w:rsidR="00396C62">
        <w:t>Davette</w:t>
      </w:r>
      <w:r w:rsidRPr="005D3F82">
        <w:t xml:space="preserve"> aynı zamanda yerel ürünleri kullanarak iyi ve kaliteli yemeği herkes için erişilebilir yapma ilkesiyle hareket eden İtalyan restoranı </w:t>
      </w:r>
      <w:proofErr w:type="spellStart"/>
      <w:r w:rsidRPr="005D3F82">
        <w:t>Eataly’nin</w:t>
      </w:r>
      <w:proofErr w:type="spellEnd"/>
      <w:r w:rsidRPr="005D3F82">
        <w:t xml:space="preserve"> şefleri tarafından Çanakkale’nin yerel ürünleri ile hazırlanan yemekler servis </w:t>
      </w:r>
      <w:r w:rsidR="00B642C7">
        <w:t>edildi. Davete,</w:t>
      </w:r>
      <w:r w:rsidR="00396C62">
        <w:t xml:space="preserve"> </w:t>
      </w:r>
      <w:r w:rsidR="00807F97">
        <w:t xml:space="preserve">Çanakkale 18 Mart Üniversitesi </w:t>
      </w:r>
      <w:r w:rsidR="00B642C7">
        <w:t xml:space="preserve">müzisyenlerinden oluşan Trio eşlik etti. </w:t>
      </w:r>
    </w:p>
    <w:p w14:paraId="7781762C" w14:textId="7FC12BD9" w:rsidR="009405DD" w:rsidRPr="005D3F82" w:rsidRDefault="00DB6F1D" w:rsidP="00C57477">
      <w:pPr>
        <w:spacing w:before="100" w:beforeAutospacing="1" w:after="100" w:afterAutospacing="1" w:line="276" w:lineRule="auto"/>
        <w:jc w:val="both"/>
        <w:rPr>
          <w:b/>
          <w:color w:val="FF0000"/>
        </w:rPr>
      </w:pPr>
      <w:r w:rsidRPr="005D3F82">
        <w:rPr>
          <w:b/>
          <w:color w:val="FF0000"/>
        </w:rPr>
        <w:lastRenderedPageBreak/>
        <w:t>2017’den bugüne Aklım Fikrim Çanakkale</w:t>
      </w:r>
    </w:p>
    <w:p w14:paraId="326E86D8" w14:textId="46417EA2" w:rsidR="000854FE" w:rsidRPr="005D3F82" w:rsidRDefault="0036046E" w:rsidP="008F5E7F">
      <w:pPr>
        <w:pStyle w:val="ListParagraph"/>
        <w:numPr>
          <w:ilvl w:val="0"/>
          <w:numId w:val="1"/>
        </w:numPr>
        <w:spacing w:before="100" w:beforeAutospacing="1" w:after="100" w:afterAutospacing="1" w:line="276" w:lineRule="auto"/>
        <w:jc w:val="both"/>
      </w:pPr>
      <w:r w:rsidRPr="005D3F82">
        <w:t xml:space="preserve">Projenin ilk ayağı olarak 30 Mart 2017 tarihinde, akıllı şehir kavramı konusunda aynı dili konuşabilmek ve aynı kavramlarda buluşabilmek amacıyla, akıllı şehir kavramını irdeleyen, akıllı şehir bileşenlerini, dünyadan en iyi akıllı şehir örneklerini, Akıllı Şehre Dönüşüm Modelini anlatan, Aklım Fikrim Çanakkale Projesi’ni açıklayan kapsamlı bir Akıllı Şehir Semineri düzenlendi. </w:t>
      </w:r>
    </w:p>
    <w:p w14:paraId="59A3DAED" w14:textId="440204C4" w:rsidR="0036046E" w:rsidRPr="005D3F82" w:rsidRDefault="0036046E" w:rsidP="008F5E7F">
      <w:pPr>
        <w:pStyle w:val="ListParagraph"/>
        <w:numPr>
          <w:ilvl w:val="0"/>
          <w:numId w:val="1"/>
        </w:numPr>
        <w:spacing w:before="100" w:beforeAutospacing="1" w:after="100" w:afterAutospacing="1" w:line="276" w:lineRule="auto"/>
        <w:jc w:val="both"/>
      </w:pPr>
      <w:r w:rsidRPr="005D3F82">
        <w:t xml:space="preserve">Hemen ardından 31 Mart 2017’de </w:t>
      </w:r>
      <w:r w:rsidR="00AE00A4" w:rsidRPr="005D3F82">
        <w:t xml:space="preserve">Çanakkale’nin ilgili kamu, özel sektör, üniversite ve sivil toplum kurumlarıyla birlikte bir ortak akıl </w:t>
      </w:r>
      <w:proofErr w:type="spellStart"/>
      <w:r w:rsidR="00AE00A4" w:rsidRPr="005D3F82">
        <w:t>çalıştayı</w:t>
      </w:r>
      <w:proofErr w:type="spellEnd"/>
      <w:r w:rsidR="00AE00A4" w:rsidRPr="005D3F82">
        <w:t xml:space="preserve"> </w:t>
      </w:r>
      <w:r w:rsidR="00634384" w:rsidRPr="005D3F82">
        <w:t>gerçekleşti.</w:t>
      </w:r>
      <w:r w:rsidR="00AE00A4" w:rsidRPr="005D3F82">
        <w:t xml:space="preserve"> </w:t>
      </w:r>
      <w:proofErr w:type="spellStart"/>
      <w:r w:rsidR="00AE00A4" w:rsidRPr="005D3F82">
        <w:t>Çalıştayda</w:t>
      </w:r>
      <w:proofErr w:type="spellEnd"/>
      <w:r w:rsidR="00AE00A4" w:rsidRPr="005D3F82">
        <w:t xml:space="preserve">, Çanakkale </w:t>
      </w:r>
      <w:r w:rsidR="00FD3AF5" w:rsidRPr="005D3F82">
        <w:t>Akıllı Şehir Semineri özetlendi</w:t>
      </w:r>
      <w:r w:rsidR="00AE00A4" w:rsidRPr="005D3F82">
        <w:t>, mevcut güçlükler ve ihtiyaçlar akıllı şehir perspektifi ile tespit edilirken, ç</w:t>
      </w:r>
      <w:r w:rsidR="00FD3AF5" w:rsidRPr="005D3F82">
        <w:t>özüm önerileri geliştirildi</w:t>
      </w:r>
      <w:r w:rsidR="00AE00A4" w:rsidRPr="005D3F82">
        <w:t xml:space="preserve"> ve Çanakkale Akıllı Şehir Vizyon Önerileri üzerinde </w:t>
      </w:r>
      <w:r w:rsidR="00634384" w:rsidRPr="005D3F82">
        <w:t xml:space="preserve">çalışıldı. </w:t>
      </w:r>
      <w:r w:rsidR="00AE00A4" w:rsidRPr="005D3F82">
        <w:t xml:space="preserve">Aynı çalışma, 12 Nisan 2017 tarihinde Çanakkale Gençlik Dernekleri ile düzenlendi. </w:t>
      </w:r>
    </w:p>
    <w:p w14:paraId="52C20A4B" w14:textId="0AEED012" w:rsidR="00AE00A4" w:rsidRPr="005D3F82" w:rsidRDefault="00AE00A4" w:rsidP="008F5E7F">
      <w:pPr>
        <w:pStyle w:val="ListParagraph"/>
        <w:numPr>
          <w:ilvl w:val="0"/>
          <w:numId w:val="1"/>
        </w:numPr>
        <w:spacing w:before="100" w:beforeAutospacing="1" w:after="100" w:afterAutospacing="1" w:line="276" w:lineRule="auto"/>
        <w:jc w:val="both"/>
      </w:pPr>
      <w:r w:rsidRPr="005D3F82">
        <w:t>Türkiye’de ilk kez bu denli katılımcı anlayışıyla başlatılan ve tüm yerel paydaşların ortak bir heyecanla sahiplenmesiyle sürdürülen akıllı şehir projesinin çıktıları, Çanakkale’de 31 Mayıs 2017 tarihind</w:t>
      </w:r>
      <w:bookmarkStart w:id="0" w:name="_GoBack"/>
      <w:bookmarkEnd w:id="0"/>
      <w:r w:rsidRPr="005D3F82">
        <w:t>e, geniş katılımla düzenlenen bir toplantıyla ka</w:t>
      </w:r>
      <w:r w:rsidR="00DB6F1D" w:rsidRPr="005D3F82">
        <w:t>muoyuna sunuldu. S</w:t>
      </w:r>
      <w:r w:rsidRPr="005D3F82">
        <w:t xml:space="preserve">aha ekibi tarafından </w:t>
      </w:r>
      <w:r w:rsidR="00DB6F1D" w:rsidRPr="005D3F82">
        <w:t xml:space="preserve">yapılan </w:t>
      </w:r>
      <w:r w:rsidRPr="005D3F82">
        <w:t>kapsamlı</w:t>
      </w:r>
      <w:r w:rsidR="00DB6F1D" w:rsidRPr="005D3F82">
        <w:t xml:space="preserve"> kaynak taramasının a</w:t>
      </w:r>
      <w:r w:rsidRPr="005D3F82">
        <w:t>rdından yoğun saha ziyaretleri ile kent için durum tespiti derinleştiril</w:t>
      </w:r>
      <w:r w:rsidR="00DB6F1D" w:rsidRPr="005D3F82">
        <w:t>di</w:t>
      </w:r>
      <w:r w:rsidRPr="005D3F82">
        <w:t>. Eş zamanlı olarak şehir genelinde</w:t>
      </w:r>
      <w:r w:rsidR="00DB6F1D" w:rsidRPr="005D3F82">
        <w:t xml:space="preserve"> akıllı şehir anketi yapıldı</w:t>
      </w:r>
      <w:r w:rsidRPr="005D3F82">
        <w:t>. Elde edilen bulguların ışığında bir akıllı şehir semineri ve iki ayrı orta</w:t>
      </w:r>
      <w:r w:rsidR="00DB6F1D" w:rsidRPr="005D3F82">
        <w:t xml:space="preserve">k akıl </w:t>
      </w:r>
      <w:proofErr w:type="spellStart"/>
      <w:r w:rsidR="00DB6F1D" w:rsidRPr="005D3F82">
        <w:t>çalıştayı</w:t>
      </w:r>
      <w:proofErr w:type="spellEnd"/>
      <w:r w:rsidR="00DB6F1D" w:rsidRPr="005D3F82">
        <w:t xml:space="preserve"> gerçekleştirildi. </w:t>
      </w:r>
      <w:r w:rsidRPr="005D3F82">
        <w:t>Tüm bu çalışmalar sonucu ortaya çıkan bulgular, proje ekibi tarafından dünyadaki uygulamalar ışığında değerlendirilerek Çanakkale’ye özgü bir akıllı şehir yol haritası ve öneriler bütünü ortaya koyul</w:t>
      </w:r>
      <w:r w:rsidR="00DB6F1D" w:rsidRPr="005D3F82">
        <w:t>du.</w:t>
      </w:r>
    </w:p>
    <w:p w14:paraId="06B0F38C" w14:textId="34263190" w:rsidR="00DB6F1D" w:rsidRPr="005D3F82" w:rsidRDefault="00DB6F1D" w:rsidP="008F5E7F">
      <w:pPr>
        <w:pStyle w:val="ListParagraph"/>
        <w:numPr>
          <w:ilvl w:val="0"/>
          <w:numId w:val="1"/>
        </w:numPr>
        <w:spacing w:before="100" w:beforeAutospacing="1" w:after="100" w:afterAutospacing="1" w:line="276" w:lineRule="auto"/>
        <w:jc w:val="both"/>
      </w:pPr>
      <w:r w:rsidRPr="005D3F82">
        <w:t xml:space="preserve">11 Haziran, 24 Temmuz, 13 Eylül ve 28 Eylül 2018 tarihlerinde Aklım Fikrim Çanakkale Projesi kapsamında şehrin kurumsal kapasitesinin artırılmasına katkıda bulunmak ve akıllı şehirler konusunda bir dil birliği sağlamak için farklı hedef kitlelere hitap eden bir dizi eğitim düzenlendi. </w:t>
      </w:r>
    </w:p>
    <w:p w14:paraId="2B60AF49" w14:textId="2396B171" w:rsidR="003D77BF" w:rsidRDefault="003D77BF" w:rsidP="008F5E7F">
      <w:pPr>
        <w:pStyle w:val="ListParagraph"/>
        <w:numPr>
          <w:ilvl w:val="0"/>
          <w:numId w:val="1"/>
        </w:numPr>
        <w:spacing w:before="100" w:beforeAutospacing="1" w:after="100" w:afterAutospacing="1" w:line="276" w:lineRule="auto"/>
        <w:jc w:val="both"/>
      </w:pPr>
      <w:r w:rsidRPr="005D3F82">
        <w:t xml:space="preserve">Aklım Fikrim Çanakkale raporunun öncelikleri temel alınarak Çanakkale Belediyesi tarafından İspanya’nın </w:t>
      </w:r>
      <w:proofErr w:type="spellStart"/>
      <w:r w:rsidRPr="005D3F82">
        <w:t>Taragona</w:t>
      </w:r>
      <w:proofErr w:type="spellEnd"/>
      <w:r w:rsidRPr="005D3F82">
        <w:t xml:space="preserve"> Belediyesi ile birlikte “Akıllı Şehirler” deneyimini paylaşmak üzere sunulan proje teklifi, AB Türkiye Şehir Eşleştirme Hibe Programından yararlanmaya hak kazandı. (</w:t>
      </w:r>
      <w:hyperlink r:id="rId9" w:history="1">
        <w:r w:rsidRPr="005D3F82">
          <w:rPr>
            <w:rStyle w:val="Hyperlink"/>
          </w:rPr>
          <w:t>http://www.yereldeab.org.tr/sehireslestirme/Anasayfa.aspx</w:t>
        </w:r>
      </w:hyperlink>
      <w:r w:rsidR="00FF0487" w:rsidRPr="005D3F82">
        <w:t>)</w:t>
      </w:r>
    </w:p>
    <w:p w14:paraId="2341B596" w14:textId="12220B7D" w:rsidR="00C65C85" w:rsidRPr="005D3F82" w:rsidRDefault="00C65C85" w:rsidP="008F5E7F">
      <w:pPr>
        <w:pStyle w:val="ListParagraph"/>
        <w:numPr>
          <w:ilvl w:val="0"/>
          <w:numId w:val="1"/>
        </w:numPr>
        <w:spacing w:before="100" w:beforeAutospacing="1" w:after="100" w:afterAutospacing="1" w:line="276" w:lineRule="auto"/>
        <w:jc w:val="both"/>
      </w:pPr>
      <w:r>
        <w:t xml:space="preserve">Aklım Fikrim Çanakkale projesi ile ilgili detaylı bilgiye </w:t>
      </w:r>
      <w:hyperlink r:id="rId10" w:history="1">
        <w:r w:rsidRPr="009E455E">
          <w:rPr>
            <w:rStyle w:val="Hyperlink"/>
          </w:rPr>
          <w:t>www.aklimfikrimcanakkale.org</w:t>
        </w:r>
      </w:hyperlink>
      <w:r>
        <w:t xml:space="preserve"> adresinden ulaşılabilir. </w:t>
      </w:r>
    </w:p>
    <w:p w14:paraId="539B539A" w14:textId="11331A28" w:rsidR="009E362C" w:rsidRPr="005D3F82" w:rsidRDefault="009E362C" w:rsidP="009E362C">
      <w:pPr>
        <w:spacing w:before="100" w:beforeAutospacing="1" w:after="100" w:afterAutospacing="1" w:line="276" w:lineRule="auto"/>
        <w:jc w:val="center"/>
        <w:rPr>
          <w:color w:val="7F7F7F" w:themeColor="text1" w:themeTint="80"/>
        </w:rPr>
      </w:pPr>
      <w:r w:rsidRPr="005D3F82">
        <w:rPr>
          <w:color w:val="7F7F7F" w:themeColor="text1" w:themeTint="80"/>
        </w:rPr>
        <w:t xml:space="preserve">Bilgi için: </w:t>
      </w:r>
      <w:r w:rsidR="00DB6F1D" w:rsidRPr="005D3F82">
        <w:rPr>
          <w:color w:val="7F7F7F" w:themeColor="text1" w:themeTint="80"/>
        </w:rPr>
        <w:t>Irmak Tolay</w:t>
      </w:r>
      <w:r w:rsidRPr="005D3F82">
        <w:rPr>
          <w:color w:val="7F7F7F" w:themeColor="text1" w:themeTint="80"/>
        </w:rPr>
        <w:t xml:space="preserve">/Elite Basın </w:t>
      </w:r>
      <w:hyperlink r:id="rId11" w:history="1">
        <w:r w:rsidR="00DB6F1D" w:rsidRPr="005D3F82">
          <w:rPr>
            <w:rStyle w:val="Hyperlink"/>
          </w:rPr>
          <w:t>irmak@elitebasin.com</w:t>
        </w:r>
      </w:hyperlink>
      <w:r w:rsidR="00DB6F1D" w:rsidRPr="005D3F82">
        <w:rPr>
          <w:color w:val="7F7F7F" w:themeColor="text1" w:themeTint="80"/>
        </w:rPr>
        <w:t xml:space="preserve"> 0 532</w:t>
      </w:r>
      <w:r w:rsidRPr="005D3F82">
        <w:rPr>
          <w:color w:val="7F7F7F" w:themeColor="text1" w:themeTint="80"/>
        </w:rPr>
        <w:t xml:space="preserve"> </w:t>
      </w:r>
      <w:r w:rsidR="00DB6F1D" w:rsidRPr="005D3F82">
        <w:rPr>
          <w:color w:val="7F7F7F" w:themeColor="text1" w:themeTint="80"/>
        </w:rPr>
        <w:t>785 03 86</w:t>
      </w:r>
    </w:p>
    <w:sectPr w:rsidR="009E362C" w:rsidRPr="005D3F82" w:rsidSect="00352312">
      <w:headerReference w:type="default"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EE9E1" w14:textId="77777777" w:rsidR="00063081" w:rsidRDefault="00063081" w:rsidP="00C57477">
      <w:r>
        <w:separator/>
      </w:r>
    </w:p>
  </w:endnote>
  <w:endnote w:type="continuationSeparator" w:id="0">
    <w:p w14:paraId="06F3E3F7" w14:textId="77777777" w:rsidR="00063081" w:rsidRDefault="00063081" w:rsidP="00C5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C5910" w14:textId="271AF5F9" w:rsidR="00063081" w:rsidRDefault="00063081">
    <w:pPr>
      <w:pStyle w:val="Footer"/>
    </w:pPr>
    <w:r>
      <w:rPr>
        <w:noProof/>
        <w:lang w:val="en-US"/>
      </w:rPr>
      <w:drawing>
        <wp:anchor distT="0" distB="0" distL="114300" distR="114300" simplePos="0" relativeHeight="251660288" behindDoc="0" locked="0" layoutInCell="1" allowOverlap="1" wp14:anchorId="604F6A7C" wp14:editId="1CE1B8AD">
          <wp:simplePos x="0" y="0"/>
          <wp:positionH relativeFrom="column">
            <wp:posOffset>5021580</wp:posOffset>
          </wp:positionH>
          <wp:positionV relativeFrom="paragraph">
            <wp:posOffset>-243205</wp:posOffset>
          </wp:positionV>
          <wp:extent cx="1136650" cy="664210"/>
          <wp:effectExtent l="0" t="0" r="6350" b="254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usens2.fw.png"/>
                  <pic:cNvPicPr/>
                </pic:nvPicPr>
                <pic:blipFill>
                  <a:blip r:embed="rId1">
                    <a:extLst>
                      <a:ext uri="{28A0092B-C50C-407E-A947-70E740481C1C}">
                        <a14:useLocalDpi xmlns:a14="http://schemas.microsoft.com/office/drawing/2010/main" val="0"/>
                      </a:ext>
                    </a:extLst>
                  </a:blip>
                  <a:stretch>
                    <a:fillRect/>
                  </a:stretch>
                </pic:blipFill>
                <pic:spPr>
                  <a:xfrm>
                    <a:off x="0" y="0"/>
                    <a:ext cx="1136650" cy="664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7B07CD3" wp14:editId="1DC1928E">
          <wp:simplePos x="0" y="0"/>
          <wp:positionH relativeFrom="column">
            <wp:posOffset>-937260</wp:posOffset>
          </wp:positionH>
          <wp:positionV relativeFrom="paragraph">
            <wp:posOffset>-173355</wp:posOffset>
          </wp:positionV>
          <wp:extent cx="1942465" cy="519430"/>
          <wp:effectExtent l="0" t="0" r="63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V.fw.png"/>
                  <pic:cNvPicPr/>
                </pic:nvPicPr>
                <pic:blipFill>
                  <a:blip r:embed="rId2">
                    <a:extLst>
                      <a:ext uri="{28A0092B-C50C-407E-A947-70E740481C1C}">
                        <a14:useLocalDpi xmlns:a14="http://schemas.microsoft.com/office/drawing/2010/main" val="0"/>
                      </a:ext>
                    </a:extLst>
                  </a:blip>
                  <a:stretch>
                    <a:fillRect/>
                  </a:stretch>
                </pic:blipFill>
                <pic:spPr>
                  <a:xfrm>
                    <a:off x="0" y="0"/>
                    <a:ext cx="1942465" cy="5194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2AE7908" wp14:editId="3F5C1AE8">
          <wp:simplePos x="0" y="0"/>
          <wp:positionH relativeFrom="column">
            <wp:posOffset>1844040</wp:posOffset>
          </wp:positionH>
          <wp:positionV relativeFrom="paragraph">
            <wp:posOffset>-155575</wp:posOffset>
          </wp:positionV>
          <wp:extent cx="1638300" cy="5207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_logo.png"/>
                  <pic:cNvPicPr/>
                </pic:nvPicPr>
                <pic:blipFill>
                  <a:blip r:embed="rId3">
                    <a:extLst>
                      <a:ext uri="{28A0092B-C50C-407E-A947-70E740481C1C}">
                        <a14:useLocalDpi xmlns:a14="http://schemas.microsoft.com/office/drawing/2010/main" val="0"/>
                      </a:ext>
                    </a:extLst>
                  </a:blip>
                  <a:stretch>
                    <a:fillRect/>
                  </a:stretch>
                </pic:blipFill>
                <pic:spPr>
                  <a:xfrm>
                    <a:off x="0" y="0"/>
                    <a:ext cx="1638300" cy="520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CBB62" w14:textId="77777777" w:rsidR="00063081" w:rsidRDefault="00063081" w:rsidP="00C57477">
      <w:r>
        <w:separator/>
      </w:r>
    </w:p>
  </w:footnote>
  <w:footnote w:type="continuationSeparator" w:id="0">
    <w:p w14:paraId="55BF640C" w14:textId="77777777" w:rsidR="00063081" w:rsidRDefault="00063081" w:rsidP="00C574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BB713" w14:textId="7A3A9300" w:rsidR="00063081" w:rsidRDefault="00063081" w:rsidP="0078757E">
    <w:pPr>
      <w:pStyle w:val="Header"/>
      <w:jc w:val="center"/>
    </w:pPr>
    <w:r>
      <w:rPr>
        <w:noProof/>
        <w:lang w:val="en-US"/>
      </w:rPr>
      <w:drawing>
        <wp:inline distT="0" distB="0" distL="0" distR="0" wp14:anchorId="2C1133AB" wp14:editId="7837E855">
          <wp:extent cx="2973561" cy="12948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988" cy="129803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FE5996"/>
    <w:multiLevelType w:val="hybridMultilevel"/>
    <w:tmpl w:val="197E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C51"/>
    <w:rsid w:val="0003703E"/>
    <w:rsid w:val="00063081"/>
    <w:rsid w:val="000745E0"/>
    <w:rsid w:val="000854FE"/>
    <w:rsid w:val="000A16BB"/>
    <w:rsid w:val="000D4C4F"/>
    <w:rsid w:val="000E66A6"/>
    <w:rsid w:val="001532DD"/>
    <w:rsid w:val="00177B47"/>
    <w:rsid w:val="001E4E27"/>
    <w:rsid w:val="002352E7"/>
    <w:rsid w:val="002606C8"/>
    <w:rsid w:val="002D67C5"/>
    <w:rsid w:val="002E6CC4"/>
    <w:rsid w:val="00331A58"/>
    <w:rsid w:val="00350165"/>
    <w:rsid w:val="00352312"/>
    <w:rsid w:val="0036046E"/>
    <w:rsid w:val="00362C83"/>
    <w:rsid w:val="00362CE1"/>
    <w:rsid w:val="00384CE2"/>
    <w:rsid w:val="00396C62"/>
    <w:rsid w:val="003C54E5"/>
    <w:rsid w:val="003D77BF"/>
    <w:rsid w:val="003E447B"/>
    <w:rsid w:val="003F00A0"/>
    <w:rsid w:val="0041241E"/>
    <w:rsid w:val="00456B08"/>
    <w:rsid w:val="00473889"/>
    <w:rsid w:val="004D33F0"/>
    <w:rsid w:val="00537ACD"/>
    <w:rsid w:val="00590965"/>
    <w:rsid w:val="005D3F82"/>
    <w:rsid w:val="005E2BF8"/>
    <w:rsid w:val="005F2B49"/>
    <w:rsid w:val="00634384"/>
    <w:rsid w:val="00644B10"/>
    <w:rsid w:val="006F7071"/>
    <w:rsid w:val="00720305"/>
    <w:rsid w:val="007246A7"/>
    <w:rsid w:val="007561DF"/>
    <w:rsid w:val="00773F84"/>
    <w:rsid w:val="0078757E"/>
    <w:rsid w:val="007D1B1D"/>
    <w:rsid w:val="00807F97"/>
    <w:rsid w:val="00830F73"/>
    <w:rsid w:val="0083529B"/>
    <w:rsid w:val="00841906"/>
    <w:rsid w:val="008806BE"/>
    <w:rsid w:val="008E469C"/>
    <w:rsid w:val="008F5E7F"/>
    <w:rsid w:val="008F7FC7"/>
    <w:rsid w:val="0090621D"/>
    <w:rsid w:val="009405DD"/>
    <w:rsid w:val="00992B4B"/>
    <w:rsid w:val="009A628D"/>
    <w:rsid w:val="009E362C"/>
    <w:rsid w:val="00A261BB"/>
    <w:rsid w:val="00A33BAD"/>
    <w:rsid w:val="00A9111B"/>
    <w:rsid w:val="00AE00A4"/>
    <w:rsid w:val="00B044EF"/>
    <w:rsid w:val="00B642C7"/>
    <w:rsid w:val="00C57477"/>
    <w:rsid w:val="00C65C85"/>
    <w:rsid w:val="00C94534"/>
    <w:rsid w:val="00CA2DD6"/>
    <w:rsid w:val="00CE2296"/>
    <w:rsid w:val="00CE48E2"/>
    <w:rsid w:val="00D14705"/>
    <w:rsid w:val="00D61AF9"/>
    <w:rsid w:val="00DB6F1D"/>
    <w:rsid w:val="00DC05ED"/>
    <w:rsid w:val="00DD2834"/>
    <w:rsid w:val="00DE1C42"/>
    <w:rsid w:val="00E61D1E"/>
    <w:rsid w:val="00E92FB2"/>
    <w:rsid w:val="00F01172"/>
    <w:rsid w:val="00F03611"/>
    <w:rsid w:val="00F137E5"/>
    <w:rsid w:val="00F41703"/>
    <w:rsid w:val="00F5232F"/>
    <w:rsid w:val="00F52C51"/>
    <w:rsid w:val="00FA4581"/>
    <w:rsid w:val="00FD3AF5"/>
    <w:rsid w:val="00FE76C6"/>
    <w:rsid w:val="00FF0487"/>
    <w:rsid w:val="00FF42B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3DB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477"/>
    <w:rPr>
      <w:rFonts w:ascii="Lucida Grande" w:hAnsi="Lucida Grande"/>
      <w:sz w:val="18"/>
      <w:szCs w:val="18"/>
    </w:rPr>
  </w:style>
  <w:style w:type="character" w:customStyle="1" w:styleId="BalloonTextChar">
    <w:name w:val="Balloon Text Char"/>
    <w:basedOn w:val="DefaultParagraphFont"/>
    <w:link w:val="BalloonText"/>
    <w:uiPriority w:val="99"/>
    <w:semiHidden/>
    <w:rsid w:val="00C57477"/>
    <w:rPr>
      <w:rFonts w:ascii="Lucida Grande" w:hAnsi="Lucida Grande"/>
      <w:sz w:val="18"/>
      <w:szCs w:val="18"/>
    </w:rPr>
  </w:style>
  <w:style w:type="paragraph" w:styleId="Header">
    <w:name w:val="header"/>
    <w:basedOn w:val="Normal"/>
    <w:link w:val="HeaderChar"/>
    <w:uiPriority w:val="99"/>
    <w:unhideWhenUsed/>
    <w:rsid w:val="00C57477"/>
    <w:pPr>
      <w:tabs>
        <w:tab w:val="center" w:pos="4153"/>
        <w:tab w:val="right" w:pos="8306"/>
      </w:tabs>
    </w:pPr>
  </w:style>
  <w:style w:type="character" w:customStyle="1" w:styleId="HeaderChar">
    <w:name w:val="Header Char"/>
    <w:basedOn w:val="DefaultParagraphFont"/>
    <w:link w:val="Header"/>
    <w:uiPriority w:val="99"/>
    <w:rsid w:val="00C57477"/>
  </w:style>
  <w:style w:type="paragraph" w:styleId="Footer">
    <w:name w:val="footer"/>
    <w:basedOn w:val="Normal"/>
    <w:link w:val="FooterChar"/>
    <w:uiPriority w:val="99"/>
    <w:unhideWhenUsed/>
    <w:rsid w:val="00C57477"/>
    <w:pPr>
      <w:tabs>
        <w:tab w:val="center" w:pos="4153"/>
        <w:tab w:val="right" w:pos="8306"/>
      </w:tabs>
    </w:pPr>
  </w:style>
  <w:style w:type="character" w:customStyle="1" w:styleId="FooterChar">
    <w:name w:val="Footer Char"/>
    <w:basedOn w:val="DefaultParagraphFont"/>
    <w:link w:val="Footer"/>
    <w:uiPriority w:val="99"/>
    <w:rsid w:val="00C57477"/>
  </w:style>
  <w:style w:type="paragraph" w:styleId="Title">
    <w:name w:val="Title"/>
    <w:basedOn w:val="Normal"/>
    <w:next w:val="Normal"/>
    <w:link w:val="TitleChar"/>
    <w:uiPriority w:val="10"/>
    <w:qFormat/>
    <w:rsid w:val="00C5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47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E362C"/>
    <w:rPr>
      <w:color w:val="0000FF" w:themeColor="hyperlink"/>
      <w:u w:val="single"/>
    </w:rPr>
  </w:style>
  <w:style w:type="paragraph" w:styleId="ListParagraph">
    <w:name w:val="List Paragraph"/>
    <w:basedOn w:val="Normal"/>
    <w:uiPriority w:val="34"/>
    <w:qFormat/>
    <w:rsid w:val="009E362C"/>
    <w:pPr>
      <w:ind w:left="720"/>
      <w:contextualSpacing/>
    </w:pPr>
  </w:style>
  <w:style w:type="character" w:styleId="Strong">
    <w:name w:val="Strong"/>
    <w:basedOn w:val="DefaultParagraphFont"/>
    <w:uiPriority w:val="22"/>
    <w:qFormat/>
    <w:rsid w:val="00FA4581"/>
    <w:rPr>
      <w:b/>
      <w:bCs/>
    </w:rPr>
  </w:style>
  <w:style w:type="paragraph" w:styleId="NormalWeb">
    <w:name w:val="Normal (Web)"/>
    <w:basedOn w:val="Normal"/>
    <w:uiPriority w:val="99"/>
    <w:semiHidden/>
    <w:unhideWhenUsed/>
    <w:rsid w:val="009A628D"/>
    <w:pPr>
      <w:spacing w:before="100" w:beforeAutospacing="1" w:after="100" w:afterAutospacing="1"/>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477"/>
    <w:rPr>
      <w:rFonts w:ascii="Lucida Grande" w:hAnsi="Lucida Grande"/>
      <w:sz w:val="18"/>
      <w:szCs w:val="18"/>
    </w:rPr>
  </w:style>
  <w:style w:type="character" w:customStyle="1" w:styleId="BalloonTextChar">
    <w:name w:val="Balloon Text Char"/>
    <w:basedOn w:val="DefaultParagraphFont"/>
    <w:link w:val="BalloonText"/>
    <w:uiPriority w:val="99"/>
    <w:semiHidden/>
    <w:rsid w:val="00C57477"/>
    <w:rPr>
      <w:rFonts w:ascii="Lucida Grande" w:hAnsi="Lucida Grande"/>
      <w:sz w:val="18"/>
      <w:szCs w:val="18"/>
    </w:rPr>
  </w:style>
  <w:style w:type="paragraph" w:styleId="Header">
    <w:name w:val="header"/>
    <w:basedOn w:val="Normal"/>
    <w:link w:val="HeaderChar"/>
    <w:uiPriority w:val="99"/>
    <w:unhideWhenUsed/>
    <w:rsid w:val="00C57477"/>
    <w:pPr>
      <w:tabs>
        <w:tab w:val="center" w:pos="4153"/>
        <w:tab w:val="right" w:pos="8306"/>
      </w:tabs>
    </w:pPr>
  </w:style>
  <w:style w:type="character" w:customStyle="1" w:styleId="HeaderChar">
    <w:name w:val="Header Char"/>
    <w:basedOn w:val="DefaultParagraphFont"/>
    <w:link w:val="Header"/>
    <w:uiPriority w:val="99"/>
    <w:rsid w:val="00C57477"/>
  </w:style>
  <w:style w:type="paragraph" w:styleId="Footer">
    <w:name w:val="footer"/>
    <w:basedOn w:val="Normal"/>
    <w:link w:val="FooterChar"/>
    <w:uiPriority w:val="99"/>
    <w:unhideWhenUsed/>
    <w:rsid w:val="00C57477"/>
    <w:pPr>
      <w:tabs>
        <w:tab w:val="center" w:pos="4153"/>
        <w:tab w:val="right" w:pos="8306"/>
      </w:tabs>
    </w:pPr>
  </w:style>
  <w:style w:type="character" w:customStyle="1" w:styleId="FooterChar">
    <w:name w:val="Footer Char"/>
    <w:basedOn w:val="DefaultParagraphFont"/>
    <w:link w:val="Footer"/>
    <w:uiPriority w:val="99"/>
    <w:rsid w:val="00C57477"/>
  </w:style>
  <w:style w:type="paragraph" w:styleId="Title">
    <w:name w:val="Title"/>
    <w:basedOn w:val="Normal"/>
    <w:next w:val="Normal"/>
    <w:link w:val="TitleChar"/>
    <w:uiPriority w:val="10"/>
    <w:qFormat/>
    <w:rsid w:val="00C5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47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E362C"/>
    <w:rPr>
      <w:color w:val="0000FF" w:themeColor="hyperlink"/>
      <w:u w:val="single"/>
    </w:rPr>
  </w:style>
  <w:style w:type="paragraph" w:styleId="ListParagraph">
    <w:name w:val="List Paragraph"/>
    <w:basedOn w:val="Normal"/>
    <w:uiPriority w:val="34"/>
    <w:qFormat/>
    <w:rsid w:val="009E362C"/>
    <w:pPr>
      <w:ind w:left="720"/>
      <w:contextualSpacing/>
    </w:pPr>
  </w:style>
  <w:style w:type="character" w:styleId="Strong">
    <w:name w:val="Strong"/>
    <w:basedOn w:val="DefaultParagraphFont"/>
    <w:uiPriority w:val="22"/>
    <w:qFormat/>
    <w:rsid w:val="00FA4581"/>
    <w:rPr>
      <w:b/>
      <w:bCs/>
    </w:rPr>
  </w:style>
  <w:style w:type="paragraph" w:styleId="NormalWeb">
    <w:name w:val="Normal (Web)"/>
    <w:basedOn w:val="Normal"/>
    <w:uiPriority w:val="99"/>
    <w:semiHidden/>
    <w:unhideWhenUsed/>
    <w:rsid w:val="009A628D"/>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419">
      <w:bodyDiv w:val="1"/>
      <w:marLeft w:val="0"/>
      <w:marRight w:val="0"/>
      <w:marTop w:val="0"/>
      <w:marBottom w:val="0"/>
      <w:divBdr>
        <w:top w:val="none" w:sz="0" w:space="0" w:color="auto"/>
        <w:left w:val="none" w:sz="0" w:space="0" w:color="auto"/>
        <w:bottom w:val="none" w:sz="0" w:space="0" w:color="auto"/>
        <w:right w:val="none" w:sz="0" w:space="0" w:color="auto"/>
      </w:divBdr>
    </w:div>
    <w:div w:id="169414509">
      <w:bodyDiv w:val="1"/>
      <w:marLeft w:val="0"/>
      <w:marRight w:val="0"/>
      <w:marTop w:val="0"/>
      <w:marBottom w:val="0"/>
      <w:divBdr>
        <w:top w:val="none" w:sz="0" w:space="0" w:color="auto"/>
        <w:left w:val="none" w:sz="0" w:space="0" w:color="auto"/>
        <w:bottom w:val="none" w:sz="0" w:space="0" w:color="auto"/>
        <w:right w:val="none" w:sz="0" w:space="0" w:color="auto"/>
      </w:divBdr>
    </w:div>
    <w:div w:id="349725935">
      <w:bodyDiv w:val="1"/>
      <w:marLeft w:val="0"/>
      <w:marRight w:val="0"/>
      <w:marTop w:val="0"/>
      <w:marBottom w:val="0"/>
      <w:divBdr>
        <w:top w:val="none" w:sz="0" w:space="0" w:color="auto"/>
        <w:left w:val="none" w:sz="0" w:space="0" w:color="auto"/>
        <w:bottom w:val="none" w:sz="0" w:space="0" w:color="auto"/>
        <w:right w:val="none" w:sz="0" w:space="0" w:color="auto"/>
      </w:divBdr>
    </w:div>
    <w:div w:id="720251476">
      <w:bodyDiv w:val="1"/>
      <w:marLeft w:val="0"/>
      <w:marRight w:val="0"/>
      <w:marTop w:val="0"/>
      <w:marBottom w:val="0"/>
      <w:divBdr>
        <w:top w:val="none" w:sz="0" w:space="0" w:color="auto"/>
        <w:left w:val="none" w:sz="0" w:space="0" w:color="auto"/>
        <w:bottom w:val="none" w:sz="0" w:space="0" w:color="auto"/>
        <w:right w:val="none" w:sz="0" w:space="0" w:color="auto"/>
      </w:divBdr>
    </w:div>
    <w:div w:id="881090534">
      <w:bodyDiv w:val="1"/>
      <w:marLeft w:val="0"/>
      <w:marRight w:val="0"/>
      <w:marTop w:val="0"/>
      <w:marBottom w:val="0"/>
      <w:divBdr>
        <w:top w:val="none" w:sz="0" w:space="0" w:color="auto"/>
        <w:left w:val="none" w:sz="0" w:space="0" w:color="auto"/>
        <w:bottom w:val="none" w:sz="0" w:space="0" w:color="auto"/>
        <w:right w:val="none" w:sz="0" w:space="0" w:color="auto"/>
      </w:divBdr>
    </w:div>
    <w:div w:id="915165351">
      <w:bodyDiv w:val="1"/>
      <w:marLeft w:val="0"/>
      <w:marRight w:val="0"/>
      <w:marTop w:val="0"/>
      <w:marBottom w:val="0"/>
      <w:divBdr>
        <w:top w:val="none" w:sz="0" w:space="0" w:color="auto"/>
        <w:left w:val="none" w:sz="0" w:space="0" w:color="auto"/>
        <w:bottom w:val="none" w:sz="0" w:space="0" w:color="auto"/>
        <w:right w:val="none" w:sz="0" w:space="0" w:color="auto"/>
      </w:divBdr>
    </w:div>
    <w:div w:id="1078595981">
      <w:bodyDiv w:val="1"/>
      <w:marLeft w:val="0"/>
      <w:marRight w:val="0"/>
      <w:marTop w:val="0"/>
      <w:marBottom w:val="0"/>
      <w:divBdr>
        <w:top w:val="none" w:sz="0" w:space="0" w:color="auto"/>
        <w:left w:val="none" w:sz="0" w:space="0" w:color="auto"/>
        <w:bottom w:val="none" w:sz="0" w:space="0" w:color="auto"/>
        <w:right w:val="none" w:sz="0" w:space="0" w:color="auto"/>
      </w:divBdr>
    </w:div>
    <w:div w:id="1085566006">
      <w:bodyDiv w:val="1"/>
      <w:marLeft w:val="0"/>
      <w:marRight w:val="0"/>
      <w:marTop w:val="0"/>
      <w:marBottom w:val="0"/>
      <w:divBdr>
        <w:top w:val="none" w:sz="0" w:space="0" w:color="auto"/>
        <w:left w:val="none" w:sz="0" w:space="0" w:color="auto"/>
        <w:bottom w:val="none" w:sz="0" w:space="0" w:color="auto"/>
        <w:right w:val="none" w:sz="0" w:space="0" w:color="auto"/>
      </w:divBdr>
    </w:div>
    <w:div w:id="1484661190">
      <w:bodyDiv w:val="1"/>
      <w:marLeft w:val="0"/>
      <w:marRight w:val="0"/>
      <w:marTop w:val="0"/>
      <w:marBottom w:val="0"/>
      <w:divBdr>
        <w:top w:val="none" w:sz="0" w:space="0" w:color="auto"/>
        <w:left w:val="none" w:sz="0" w:space="0" w:color="auto"/>
        <w:bottom w:val="none" w:sz="0" w:space="0" w:color="auto"/>
        <w:right w:val="none" w:sz="0" w:space="0" w:color="auto"/>
      </w:divBdr>
    </w:div>
    <w:div w:id="1857226743">
      <w:bodyDiv w:val="1"/>
      <w:marLeft w:val="0"/>
      <w:marRight w:val="0"/>
      <w:marTop w:val="0"/>
      <w:marBottom w:val="0"/>
      <w:divBdr>
        <w:top w:val="none" w:sz="0" w:space="0" w:color="auto"/>
        <w:left w:val="none" w:sz="0" w:space="0" w:color="auto"/>
        <w:bottom w:val="none" w:sz="0" w:space="0" w:color="auto"/>
        <w:right w:val="none" w:sz="0" w:space="0" w:color="auto"/>
      </w:divBdr>
    </w:div>
    <w:div w:id="1882551366">
      <w:bodyDiv w:val="1"/>
      <w:marLeft w:val="0"/>
      <w:marRight w:val="0"/>
      <w:marTop w:val="0"/>
      <w:marBottom w:val="0"/>
      <w:divBdr>
        <w:top w:val="none" w:sz="0" w:space="0" w:color="auto"/>
        <w:left w:val="none" w:sz="0" w:space="0" w:color="auto"/>
        <w:bottom w:val="none" w:sz="0" w:space="0" w:color="auto"/>
        <w:right w:val="none" w:sz="0" w:space="0" w:color="auto"/>
      </w:divBdr>
    </w:div>
    <w:div w:id="19643847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rmak@elitebasin.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yereldeab.org.tr/sehireslestirme/Anasayfa.aspx" TargetMode="External"/><Relationship Id="rId10" Type="http://schemas.openxmlformats.org/officeDocument/2006/relationships/hyperlink" Target="http://www.aklimfikrimcanakkal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73FA-77CA-104E-8B35-BD2C8AC3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1079</Words>
  <Characters>6155</Characters>
  <Application>Microsoft Macintosh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Kadir Kılıçparlar</dc:creator>
  <cp:lastModifiedBy>tolay</cp:lastModifiedBy>
  <cp:revision>4</cp:revision>
  <dcterms:created xsi:type="dcterms:W3CDTF">2019-09-18T20:25:00Z</dcterms:created>
  <dcterms:modified xsi:type="dcterms:W3CDTF">2019-09-19T12:10:00Z</dcterms:modified>
</cp:coreProperties>
</file>